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63" w:rsidRPr="00737B63" w:rsidRDefault="00737B63" w:rsidP="00737B63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37B63">
        <w:rPr>
          <w:rFonts w:ascii="Times New Roman" w:hAnsi="Times New Roman" w:cs="Times New Roman"/>
          <w:b/>
          <w:sz w:val="24"/>
          <w:szCs w:val="24"/>
        </w:rPr>
        <w:t>Консультация для родителей «Роль интерактивных игр в развитии речи детей»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Целью работы педагога по развитию речи детей дошкольного возраста является становление начальной коммуникативной компетентности ребенка. Реализация данной цели предполагает, что к концу дошкольного возраста речь становится универсальным средством общения ребенка с окружающими людьми, т.е. старший дошкольник может общаться с людьми разного возраста, пола, социа</w:t>
      </w:r>
      <w:r>
        <w:rPr>
          <w:rFonts w:ascii="Times New Roman" w:hAnsi="Times New Roman" w:cs="Times New Roman"/>
          <w:sz w:val="24"/>
          <w:szCs w:val="24"/>
        </w:rPr>
        <w:t xml:space="preserve">льного положения. 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Естественно, что познавательное развитие тесно связано с развитием речи дошкольника. Развивать речь ребенка, не включая ее в какую</w:t>
      </w:r>
      <w:r>
        <w:rPr>
          <w:rFonts w:ascii="Times New Roman" w:hAnsi="Times New Roman" w:cs="Times New Roman"/>
          <w:sz w:val="24"/>
          <w:szCs w:val="24"/>
        </w:rPr>
        <w:t>-либо деятельность, невозможно.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Формирование правильной речи является одной из основных задач дошкольного образования. Практика же свидетельствует о увеличении количества дошкольников с речевыми нарушениями. На сегодняшний день – образная, богатая синонимами, дополнениями и описаниями речь у детей дошкольного возраста – явление очень редкое. Поэтому необходимо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737B63" w:rsidRPr="00737B63" w:rsidRDefault="00737B63" w:rsidP="00C46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Современный ребёнок с рождения окружён насыщенной медиа-средой. Электронные игрушки, игровые приставки, компьютер занимают всё большее место в досуговой деятельности дошкольников, накладывая определённый отпечаток на формирование их психофизическ</w:t>
      </w:r>
      <w:r w:rsidR="00C46D46">
        <w:rPr>
          <w:rFonts w:ascii="Times New Roman" w:hAnsi="Times New Roman" w:cs="Times New Roman"/>
          <w:sz w:val="24"/>
          <w:szCs w:val="24"/>
        </w:rPr>
        <w:t>их качеств и развитие личности.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 xml:space="preserve">Особой формой общественной жизни дошкольников является игра, в которой они по желанию объединяются, самостоятельно действуют, осуществляют свои замыслы, познают мир. Обучающий материал, который преподносится ребенку в игре, усваивается быстрее, легче и дает более высокие результаты. В игровой форме сложные и порой малоинтересные </w:t>
      </w:r>
      <w:r w:rsidRPr="00737B63">
        <w:rPr>
          <w:rFonts w:ascii="Times New Roman" w:hAnsi="Times New Roman" w:cs="Times New Roman"/>
          <w:sz w:val="24"/>
          <w:szCs w:val="24"/>
        </w:rPr>
        <w:t>логопедические упражнения</w:t>
      </w:r>
      <w:r w:rsidRPr="00737B63">
        <w:rPr>
          <w:rFonts w:ascii="Times New Roman" w:hAnsi="Times New Roman" w:cs="Times New Roman"/>
          <w:sz w:val="24"/>
          <w:szCs w:val="24"/>
        </w:rPr>
        <w:t xml:space="preserve"> становятся для ребенка увлекательным занятием.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Новые современные возможности инициируют педагогов к решению образовательных задач разными путями, один из которых - применение интерактивного об</w:t>
      </w:r>
      <w:r>
        <w:rPr>
          <w:rFonts w:ascii="Times New Roman" w:hAnsi="Times New Roman" w:cs="Times New Roman"/>
          <w:sz w:val="24"/>
          <w:szCs w:val="24"/>
        </w:rPr>
        <w:t>орудования и интерактивных игр.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Красочное оформление программ, анимация активизирует внимание ребят, развивает ассоциативное мышление, а умело подобранные задания, создают позитивную психологи</w:t>
      </w:r>
      <w:r>
        <w:rPr>
          <w:rFonts w:ascii="Times New Roman" w:hAnsi="Times New Roman" w:cs="Times New Roman"/>
          <w:sz w:val="24"/>
          <w:szCs w:val="24"/>
        </w:rPr>
        <w:t>ческую атмосферу сотрудничества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 xml:space="preserve">Использование интерактивных игр позволяет включаться трем видам памяти: зрительной, слуховой, моторной, что позволяет сформировать устойчивые визуально-кинестетические и визуально — аудиальные </w:t>
      </w:r>
      <w:r>
        <w:rPr>
          <w:rFonts w:ascii="Times New Roman" w:hAnsi="Times New Roman" w:cs="Times New Roman"/>
          <w:sz w:val="24"/>
          <w:szCs w:val="24"/>
        </w:rPr>
        <w:t>условно-рефлекторные связи ЦНС.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В процессе работы на</w:t>
      </w:r>
      <w:r>
        <w:rPr>
          <w:rFonts w:ascii="Times New Roman" w:hAnsi="Times New Roman" w:cs="Times New Roman"/>
          <w:sz w:val="24"/>
          <w:szCs w:val="24"/>
        </w:rPr>
        <w:t xml:space="preserve"> их основе у детей формируются: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Необходимые речевые навыки, а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и самоконтроль за своей речью;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Повышается мотивация обучения детей, активизация непроизвольного внимания за счет использования новых способов подачи материала, помогает развитию непроизвольного внимания;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 xml:space="preserve">Формирование и развитие совместной координированной деятельности зрительного и моторного анализаторов, т.к. мозг ребенка одновременно выполняет несколько видов </w:t>
      </w:r>
      <w:r w:rsidRPr="00737B63">
        <w:rPr>
          <w:rFonts w:ascii="Times New Roman" w:hAnsi="Times New Roman" w:cs="Times New Roman"/>
          <w:sz w:val="24"/>
          <w:szCs w:val="24"/>
        </w:rPr>
        <w:lastRenderedPageBreak/>
        <w:t>деятельности: следит за изображением, отдает команды пальцами, а также активизирует умственную деятельность;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Повышение самооценки ребенка за счет системы поощрений, возможности исп</w:t>
      </w:r>
      <w:r>
        <w:rPr>
          <w:rFonts w:ascii="Times New Roman" w:hAnsi="Times New Roman" w:cs="Times New Roman"/>
          <w:sz w:val="24"/>
          <w:szCs w:val="24"/>
        </w:rPr>
        <w:t>равить недочеты самостоятельно;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Формирование активной позиции, за счет п</w:t>
      </w:r>
      <w:r>
        <w:rPr>
          <w:rFonts w:ascii="Times New Roman" w:hAnsi="Times New Roman" w:cs="Times New Roman"/>
          <w:sz w:val="24"/>
          <w:szCs w:val="24"/>
        </w:rPr>
        <w:t>редставления себя в новой роли;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Побуждение детей</w:t>
      </w:r>
      <w:r>
        <w:rPr>
          <w:rFonts w:ascii="Times New Roman" w:hAnsi="Times New Roman" w:cs="Times New Roman"/>
          <w:sz w:val="24"/>
          <w:szCs w:val="24"/>
        </w:rPr>
        <w:t xml:space="preserve"> к познавательной деятельности;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Расширение объема получаемой информации, увеличение восприятия, лучшее запоминание чему способствует увеличение количества и качества иллюстративного материала (это важно, поскольку в дошкольном возрасте преобладае</w:t>
      </w:r>
      <w:r>
        <w:rPr>
          <w:rFonts w:ascii="Times New Roman" w:hAnsi="Times New Roman" w:cs="Times New Roman"/>
          <w:sz w:val="24"/>
          <w:szCs w:val="24"/>
        </w:rPr>
        <w:t>т наглядно — образное мышление)</w:t>
      </w:r>
    </w:p>
    <w:p w:rsidR="00737B63" w:rsidRPr="00737B63" w:rsidRDefault="00737B63" w:rsidP="00315BA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 xml:space="preserve">Высокая динамика способствует эффективному усвоению материала, памяти, </w:t>
      </w:r>
      <w:r w:rsidR="00315BA6">
        <w:rPr>
          <w:rFonts w:ascii="Times New Roman" w:hAnsi="Times New Roman" w:cs="Times New Roman"/>
          <w:sz w:val="24"/>
          <w:szCs w:val="24"/>
        </w:rPr>
        <w:t>воображения, творчества у детей</w:t>
      </w:r>
      <w:bookmarkStart w:id="0" w:name="_GoBack"/>
      <w:bookmarkEnd w:id="0"/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Восприятия образной информации, понятной детям, которые пока не вл</w:t>
      </w:r>
      <w:r>
        <w:rPr>
          <w:rFonts w:ascii="Times New Roman" w:hAnsi="Times New Roman" w:cs="Times New Roman"/>
          <w:sz w:val="24"/>
          <w:szCs w:val="24"/>
        </w:rPr>
        <w:t>адеют навыками чтения и письма;</w:t>
      </w:r>
    </w:p>
    <w:p w:rsidR="00737B63" w:rsidRPr="00737B63" w:rsidRDefault="00737B63" w:rsidP="00C46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Развитие таких волевых качеств, как самостоятельность, собранность, усидчивость (т.к. решая проблемную задачу, ребенок стремится к достижению положительного результата, подчиняет с</w:t>
      </w:r>
      <w:r w:rsidR="00C46D46">
        <w:rPr>
          <w:rFonts w:ascii="Times New Roman" w:hAnsi="Times New Roman" w:cs="Times New Roman"/>
          <w:sz w:val="24"/>
          <w:szCs w:val="24"/>
        </w:rPr>
        <w:t>вои действия поставленной цели)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Компьютер значительно расширяет возможности предъявления учебной информации, позволяет усилить мотивацию ребенка. Примен</w:t>
      </w:r>
      <w:r w:rsidR="00C46D46">
        <w:rPr>
          <w:rFonts w:ascii="Times New Roman" w:hAnsi="Times New Roman" w:cs="Times New Roman"/>
          <w:sz w:val="24"/>
          <w:szCs w:val="24"/>
        </w:rPr>
        <w:t>ение мультимедий</w:t>
      </w:r>
      <w:r w:rsidRPr="00737B63">
        <w:rPr>
          <w:rFonts w:ascii="Times New Roman" w:hAnsi="Times New Roman" w:cs="Times New Roman"/>
          <w:sz w:val="24"/>
          <w:szCs w:val="24"/>
        </w:rPr>
        <w:t xml:space="preserve">ных технологий позволяет моделировать различные ситуации из окружающей социальной среды. Формы использования компьютера в качестве обучающего средства различны. Это работа со всей группой детей, подгруппой и индивидуально. Большую помощь педагогам в развитии речи детей оказывают интерактивные игры. 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Интерактивные игры вызывают у детей: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• познавательный интерес;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 xml:space="preserve">• способствуют снятию перенапряжения, перегрузки и утомления; 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• могут служить средствами развития речи и двигательных качеств;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• развивают мелкую моторику, координацию;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• развивают двигательную память;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• повышают работоспособность головного мозга;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• готовят руку к письму.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Занятия с применением компьютера необходимо проводить фрагментарно, с обязательным соблюдением СанПиНов (для сбережения здоровья воспитанника):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- работа с компьютером на одном занятии в течение короткого времени (5-10 мин.) и не более двух раз в неделю (индивидуально, в зависимости от возраста воспитанника, особенностей его нервной системы);</w:t>
      </w:r>
    </w:p>
    <w:p w:rsidR="00737B63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- проведение гимнастики для глаз, во время работы необходимо периодически переводить взгляд воспитанника с монитора каждые 1,5-2 мин. на несколько секунд</w:t>
      </w:r>
    </w:p>
    <w:p w:rsidR="00737B63" w:rsidRPr="00737B63" w:rsidRDefault="00737B63" w:rsidP="00C46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lastRenderedPageBreak/>
        <w:t>- включение игр, направленных на профилактику нарушений зрения и отработку зрител</w:t>
      </w:r>
      <w:r w:rsidR="00C46D46">
        <w:rPr>
          <w:rFonts w:ascii="Times New Roman" w:hAnsi="Times New Roman" w:cs="Times New Roman"/>
          <w:sz w:val="24"/>
          <w:szCs w:val="24"/>
        </w:rPr>
        <w:t>ьно-пространственных отношений.</w:t>
      </w:r>
    </w:p>
    <w:p w:rsidR="00F66BC1" w:rsidRPr="00737B63" w:rsidRDefault="00737B63" w:rsidP="00737B6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7B63">
        <w:rPr>
          <w:rFonts w:ascii="Times New Roman" w:hAnsi="Times New Roman" w:cs="Times New Roman"/>
          <w:sz w:val="24"/>
          <w:szCs w:val="24"/>
        </w:rPr>
        <w:t>Таким образом систематическое и целенаправленное внедрение в образовательный процесс специальных компьютерных программ позволяют развивать фонематические процессы, мелкую моторику, способствуют активизации у детей концентрации внимания, памяти, мышления, расширяют словарный запас и кругозор детей, увеличивают речевую активность, формируют навыки правильной речи.</w:t>
      </w:r>
    </w:p>
    <w:sectPr w:rsidR="00F66BC1" w:rsidRPr="007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3"/>
    <w:rsid w:val="00315BA6"/>
    <w:rsid w:val="00737B63"/>
    <w:rsid w:val="00C46D46"/>
    <w:rsid w:val="00F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14DB"/>
  <w15:chartTrackingRefBased/>
  <w15:docId w15:val="{345515D3-DD02-4C1D-AEAF-672352A0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dou_323_vas@outlook.com</dc:creator>
  <cp:keywords/>
  <dc:description/>
  <cp:lastModifiedBy>dou_323_vas@outlook.com</cp:lastModifiedBy>
  <cp:revision>1</cp:revision>
  <dcterms:created xsi:type="dcterms:W3CDTF">2021-12-28T06:36:00Z</dcterms:created>
  <dcterms:modified xsi:type="dcterms:W3CDTF">2021-12-28T06:58:00Z</dcterms:modified>
</cp:coreProperties>
</file>